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385"/>
      </w:tblGrid>
      <w:tr w:rsidR="005D4361" w:rsidRPr="00BA20B5" w:rsidTr="00AD227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D4361" w:rsidRDefault="005D4361" w:rsidP="00DE2709">
            <w:pPr>
              <w:pStyle w:val="af"/>
            </w:pPr>
            <w:bookmarkStart w:id="0" w:name="_GoBack"/>
            <w:bookmarkEnd w:id="0"/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5D4361" w:rsidRPr="00BA20B5" w:rsidRDefault="005D4361" w:rsidP="00AF6282">
            <w:pPr>
              <w:pStyle w:val="af"/>
              <w:jc w:val="left"/>
              <w:rPr>
                <w:rFonts w:ascii="Times New Roman" w:hAnsi="Times New Roman"/>
              </w:rPr>
            </w:pPr>
          </w:p>
        </w:tc>
      </w:tr>
    </w:tbl>
    <w:p w:rsidR="005D4361" w:rsidRPr="002075E3" w:rsidRDefault="005D4361" w:rsidP="00DE2709">
      <w:pPr>
        <w:pStyle w:val="a5"/>
        <w:widowControl w:val="0"/>
        <w:jc w:val="left"/>
        <w:rPr>
          <w:sz w:val="18"/>
          <w:szCs w:val="18"/>
        </w:rPr>
      </w:pPr>
    </w:p>
    <w:p w:rsidR="005D4361" w:rsidRPr="006B0129" w:rsidRDefault="005D4361" w:rsidP="00DE2709">
      <w:pPr>
        <w:pStyle w:val="a5"/>
        <w:widowControl w:val="0"/>
      </w:pPr>
      <w:r w:rsidRPr="006B0129">
        <w:t>Должностной регламент</w:t>
      </w:r>
    </w:p>
    <w:p w:rsidR="00731CF3" w:rsidRDefault="00731CF3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старшего государственного налогового инспектора </w:t>
      </w:r>
    </w:p>
    <w:p w:rsidR="005D4361" w:rsidRPr="008D3A10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Pr="008D3A10">
        <w:rPr>
          <w:rFonts w:ascii="Times New Roman" w:hAnsi="Times New Roman"/>
          <w:b/>
          <w:sz w:val="28"/>
          <w:szCs w:val="28"/>
        </w:rPr>
        <w:t xml:space="preserve">камеральных проверок </w:t>
      </w:r>
      <w:r w:rsidR="00A70C1C" w:rsidRPr="008D3A10">
        <w:rPr>
          <w:rFonts w:ascii="Times New Roman" w:hAnsi="Times New Roman"/>
          <w:b/>
          <w:sz w:val="28"/>
          <w:szCs w:val="28"/>
        </w:rPr>
        <w:t xml:space="preserve">№ </w:t>
      </w:r>
      <w:r w:rsidR="00E35B1F">
        <w:rPr>
          <w:rFonts w:ascii="Times New Roman" w:hAnsi="Times New Roman"/>
          <w:b/>
          <w:sz w:val="28"/>
          <w:szCs w:val="28"/>
        </w:rPr>
        <w:t>3</w:t>
      </w:r>
    </w:p>
    <w:p w:rsidR="000B64E8" w:rsidRPr="008D3A10" w:rsidRDefault="000B64E8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D3A10">
        <w:rPr>
          <w:rFonts w:ascii="Times New Roman" w:hAnsi="Times New Roman"/>
          <w:b/>
          <w:sz w:val="28"/>
          <w:szCs w:val="28"/>
        </w:rPr>
        <w:t>М</w:t>
      </w:r>
      <w:r w:rsidR="00DE2709" w:rsidRPr="008D3A10">
        <w:rPr>
          <w:rFonts w:ascii="Times New Roman" w:hAnsi="Times New Roman"/>
          <w:b/>
          <w:sz w:val="28"/>
          <w:szCs w:val="28"/>
        </w:rPr>
        <w:t>Р</w:t>
      </w:r>
      <w:r w:rsidRPr="008D3A10">
        <w:rPr>
          <w:rFonts w:ascii="Times New Roman" w:hAnsi="Times New Roman"/>
          <w:b/>
          <w:sz w:val="28"/>
          <w:szCs w:val="28"/>
        </w:rPr>
        <w:t>И ФНС России по крупнейшим налогоплательщикам № 1</w:t>
      </w:r>
    </w:p>
    <w:p w:rsidR="005D4361" w:rsidRPr="00F25D3D" w:rsidRDefault="005D4361" w:rsidP="00DE2709">
      <w:pPr>
        <w:pStyle w:val="ConsPlusNormal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="002715A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731CF3" w:rsidRPr="00355054">
        <w:rPr>
          <w:rFonts w:ascii="Times New Roman" w:hAnsi="Times New Roman"/>
          <w:sz w:val="28"/>
          <w:szCs w:val="28"/>
        </w:rPr>
        <w:t xml:space="preserve"> отдела</w:t>
      </w:r>
      <w:r w:rsidR="00731CF3">
        <w:rPr>
          <w:rFonts w:ascii="Times New Roman" w:hAnsi="Times New Roman"/>
          <w:sz w:val="28"/>
          <w:szCs w:val="28"/>
        </w:rPr>
        <w:t xml:space="preserve"> камеральных проверок</w:t>
      </w:r>
      <w:r w:rsidR="00731CF3" w:rsidRPr="001560EC">
        <w:rPr>
          <w:rFonts w:ascii="Times New Roman" w:hAnsi="Times New Roman"/>
          <w:sz w:val="28"/>
          <w:szCs w:val="28"/>
        </w:rPr>
        <w:t xml:space="preserve"> </w:t>
      </w:r>
      <w:r w:rsidR="00A70C1C" w:rsidRPr="001560EC">
        <w:rPr>
          <w:rFonts w:ascii="Times New Roman" w:hAnsi="Times New Roman"/>
          <w:sz w:val="28"/>
          <w:szCs w:val="28"/>
        </w:rPr>
        <w:t xml:space="preserve">№ </w:t>
      </w:r>
      <w:r w:rsidR="00E35B1F">
        <w:rPr>
          <w:rFonts w:ascii="Times New Roman" w:hAnsi="Times New Roman"/>
          <w:sz w:val="28"/>
          <w:szCs w:val="28"/>
        </w:rPr>
        <w:t>3</w:t>
      </w:r>
      <w:r w:rsidR="00DE2709" w:rsidRPr="001560E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731CF3"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731CF3" w:rsidRPr="008F7677">
        <w:rPr>
          <w:rStyle w:val="FontStyle181"/>
          <w:b w:val="0"/>
          <w:bCs/>
          <w:sz w:val="28"/>
          <w:szCs w:val="28"/>
          <w:u w:val="single"/>
        </w:rPr>
        <w:t>11-3-</w:t>
      </w:r>
      <w:r w:rsidR="00731CF3">
        <w:rPr>
          <w:rStyle w:val="FontStyle181"/>
          <w:b w:val="0"/>
          <w:bCs/>
          <w:sz w:val="28"/>
          <w:szCs w:val="28"/>
          <w:u w:val="single"/>
        </w:rPr>
        <w:t>4</w:t>
      </w:r>
      <w:r w:rsidR="00731CF3" w:rsidRPr="008F7677">
        <w:rPr>
          <w:rStyle w:val="FontStyle181"/>
          <w:b w:val="0"/>
          <w:bCs/>
          <w:sz w:val="28"/>
          <w:szCs w:val="28"/>
          <w:u w:val="single"/>
        </w:rPr>
        <w:t>-09</w:t>
      </w:r>
      <w:r w:rsidR="00731CF3">
        <w:rPr>
          <w:rStyle w:val="FontStyle181"/>
          <w:b w:val="0"/>
          <w:bCs/>
          <w:sz w:val="28"/>
          <w:szCs w:val="28"/>
          <w:u w:val="single"/>
        </w:rPr>
        <w:t>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5661F5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</w:t>
      </w:r>
      <w:r w:rsidR="001560EC">
        <w:rPr>
          <w:rStyle w:val="FontStyle174"/>
          <w:color w:val="000000"/>
          <w:sz w:val="28"/>
          <w:szCs w:val="28"/>
        </w:rPr>
        <w:t>айонно</w:t>
      </w:r>
      <w:r w:rsidRPr="005661F5">
        <w:rPr>
          <w:rStyle w:val="FontStyle174"/>
          <w:color w:val="000000"/>
          <w:sz w:val="28"/>
          <w:szCs w:val="28"/>
        </w:rPr>
        <w:t>й инспекции Федеральной налоговой службы по крупнейшим налогоплательщикам № 1</w:t>
      </w:r>
      <w:r w:rsidR="00056B08">
        <w:rPr>
          <w:rStyle w:val="FontStyle174"/>
          <w:color w:val="000000"/>
          <w:sz w:val="28"/>
          <w:szCs w:val="28"/>
        </w:rPr>
        <w:t xml:space="preserve"> (далее –</w:t>
      </w:r>
      <w:r w:rsidR="006E0CC1">
        <w:rPr>
          <w:rStyle w:val="FontStyle174"/>
          <w:color w:val="000000"/>
          <w:sz w:val="28"/>
          <w:szCs w:val="28"/>
        </w:rPr>
        <w:t xml:space="preserve"> </w:t>
      </w:r>
      <w:r w:rsidR="00056B08">
        <w:rPr>
          <w:rStyle w:val="FontStyle174"/>
          <w:color w:val="000000"/>
          <w:sz w:val="28"/>
          <w:szCs w:val="28"/>
        </w:rPr>
        <w:t>Инспекции)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5D4361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731CF3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717D6">
        <w:rPr>
          <w:rFonts w:ascii="Times New Roman" w:hAnsi="Times New Roman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D4361" w:rsidRPr="002075E3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="00731CF3"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CF3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5D4361" w:rsidRPr="00910FC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1C789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государственного языка Российской Федерации  (русского языка);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области информационно-коммуникационных технологий;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A482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10FC7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Конституция Российской Федерации от 12 декабря 1993;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Налоговый кодекс Российской Федерации (часть 1,2);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Кодекс Российской Федерации об административных правонарушениях;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Гражданский кодекс Российской Федерации;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Закон Российской Федерации от 21.03.1991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943- 1 «О налоговых органах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08 февраля 1998 г. № 14-ФЗ «Об обществах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 ограниченной ответственностью»;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7 августа 2001 г. № 115-ФЗ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противодействии легализации (отмыванию) доходов, полученных преступным путем, и финансированию терроризма»;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8 августа 2001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129-ФЗ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27 июля 2006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№152-ФЗ «О персональных данных»;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6 апреля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63-ФЗ «Об электронной подписи»;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06.12.2011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402-ФЗ «О бухгалтерском учете»;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10.12.2003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173-ФЗ «О валютном регулировании и валютном контроле»;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Модельные конвенции о налоге на доходы и капитал;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02 декабря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1994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Постановление Правительства Российской Федерации от 14 декабря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2000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Постановление Правительства Российской Федерации от 30 сентября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2004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Постановление Правительства Российской Федерации от 24 февраля 2010 г. №84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1137  «О формах и правилах заполнения (ведения) документов, применяемых при расчетах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 налогу на добавленную стоимость»;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14 августа 2014 г. №805 «О заключении соглашений об обмене информацией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Двусторонние международные договоры Российской Федерации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об избежании двойного налогообложения;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Договор о Евразийском экономическом союзе (Астана,</w:t>
      </w:r>
      <w:r w:rsidR="00BA6885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29 мая 2014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29.07.1998 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РФ от 31.10.2000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Минфина от 02 июля 2010 г. № 66н «О формах бухгалтерской отчетности организаций»;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налоговых органов и их должностных лиц, а также по приему налоговых деклараций (расчетов)»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17 ноября 2003 г. № БГ-3-06/627@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16.04.2004 № САЭ-3-30/290@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02.12.2016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ММВ-7-1/666@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Стратегической карты ФНС России на 2017 - 2021 годы»;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Российской Федерации от 17 февраля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07.11.2018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ММВ-7-2/628@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предусмотренных Налоговым кодексом Российской Федерации  налоговых правонарушений (за исключением налоговых правонарушений, дела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 июля 2012 г. № ММВ-7-2/518@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25.07.2012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ММВ-7-2/520@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25311);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 июля 2013 г. № ММВ-7-3/239@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01.10.2013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ММВ-7-6/432@ «О вводе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17.10.2013 № ММВ-7-3/449@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16.09.2014 № ММВ-7-6/477@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06.04.2015 № ММВ-7-15/139@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8 апреля 2015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ММВ-7-15/140@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ММВ-7-15/323@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47108);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ММВ-7-15/509@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48424).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16.07.2013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АС-4-2/12705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 рекомендациях по проведению камеральных налоговых проверок»;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17.07.2013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АС-4-2/12837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рекомендациях по проведению мероприятий налогового контроля, связанных с налоговыми проверками»;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14.08.2017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ЗН-4-17/16004@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«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30.09.2015 № ММВ-7-15/427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РФ от 14.03.2012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12.12.2013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25.08.2014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ММВ-7-15/425@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35431);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10.02.2017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ММВ-7-3/178@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04.10.2011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17.02.2007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98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28.12.2005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819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Инструкция Банка России от 16.08.2017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48749);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10.05.2012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ММВ-7-13/298@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информационного ресурса «Трансфертная цена»;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07.05.2018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ММВ-7-13/249@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ММВ-7-13/524@»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Минпромторга России от 28.04.2018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51479);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10.10.2012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ММВ-7-13/704@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26033);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14.03.2016 № ММВ-7-16/132@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Концепции развития внутреннего аудита налоговых органов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18.01.2017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ММВ-7-6/16@ 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ММВ-7-16/225@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16.11.2017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ММВ-7-17/940@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Руководства по качеству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02.07.2012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99н «Об утверждении Административного регламента Федеральной налоговой службы по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D4361" w:rsidRPr="00CC08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731CF3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Старший государственный налоговый инспектор</w:t>
      </w:r>
      <w:r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отдела должен знать иные </w:t>
      </w:r>
      <w:r w:rsidR="005D4361" w:rsidRPr="00B7300E">
        <w:rPr>
          <w:rFonts w:ascii="Times New Roman" w:hAnsi="Times New Roman"/>
          <w:sz w:val="28"/>
          <w:szCs w:val="28"/>
        </w:rPr>
        <w:t>нормативны</w:t>
      </w:r>
      <w:r w:rsidR="005D4361">
        <w:rPr>
          <w:rFonts w:ascii="Times New Roman" w:hAnsi="Times New Roman"/>
          <w:sz w:val="28"/>
          <w:szCs w:val="28"/>
        </w:rPr>
        <w:t>е правовые</w:t>
      </w:r>
      <w:r w:rsidR="005D4361" w:rsidRPr="00B7300E">
        <w:rPr>
          <w:rFonts w:ascii="Times New Roman" w:hAnsi="Times New Roman"/>
          <w:sz w:val="28"/>
          <w:szCs w:val="28"/>
        </w:rPr>
        <w:t xml:space="preserve"> акт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>, регулирующи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схемы ухода от налогов;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902A4" w:rsidRPr="004902A4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2A4" w:rsidRPr="004902A4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2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6.7. Наличие профессиональных умений:</w:t>
      </w:r>
      <w:bookmarkStart w:id="1" w:name="_Toc477362588"/>
      <w:r w:rsidRPr="004902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- </w:t>
      </w:r>
      <w:bookmarkStart w:id="2" w:name="_Toc477362600"/>
      <w:r w:rsidRPr="004902A4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2"/>
      <w:r w:rsidRPr="004902A4">
        <w:rPr>
          <w:rFonts w:ascii="Times New Roman" w:hAnsi="Times New Roman"/>
          <w:sz w:val="28"/>
          <w:szCs w:val="28"/>
        </w:rPr>
        <w:t>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902A4" w:rsidRPr="004902A4" w:rsidRDefault="004902A4" w:rsidP="004902A4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BF2973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D4361" w:rsidRPr="003D4B0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D4361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 w:rsidR="00A06F05"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FD3EFA">
        <w:rPr>
          <w:rFonts w:ascii="Times New Roman" w:hAnsi="Times New Roman"/>
          <w:sz w:val="28"/>
          <w:szCs w:val="28"/>
        </w:rPr>
        <w:t xml:space="preserve">, </w:t>
      </w:r>
      <w:r w:rsidR="00FD3EFA" w:rsidRPr="00DE2709">
        <w:rPr>
          <w:rFonts w:ascii="Times New Roman" w:hAnsi="Times New Roman"/>
          <w:sz w:val="28"/>
          <w:szCs w:val="28"/>
        </w:rPr>
        <w:t>ограничения</w:t>
      </w:r>
      <w:r w:rsidRPr="00DE2709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FD3EFA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372E70" w:rsidRPr="00A06F05" w:rsidRDefault="00372E70" w:rsidP="00372E70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C1C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камеральных проверок 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F4121">
        <w:rPr>
          <w:rFonts w:ascii="Times New Roman" w:hAnsi="Times New Roman"/>
          <w:color w:val="000000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>:</w:t>
      </w:r>
    </w:p>
    <w:p w:rsidR="00372E70" w:rsidRPr="005272D9" w:rsidRDefault="00372E70" w:rsidP="00372E70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установленные в Инспекции требования служебного распорядка, 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Систематически повышать  уровень квалификации для исполнения своих прямых должностных обязанностей.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lastRenderedPageBreak/>
        <w:t>Участвовать в производственных совещания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технических и экономических учебах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 в Отделе и обеспечивать сохранность документов.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Обеспечивать своевременное и полное отражение информации и установленной отчетности ФНС России в рамках компетенции Отдела.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Подготавливать необходимую информацию, документы по запросам других Отделов Инспекции.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своевременное и полное формирование и заполнение информационных ресурсов.</w:t>
      </w:r>
    </w:p>
    <w:p w:rsidR="00372E70" w:rsidRPr="00517E90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>Своевременно и в полном объеме проводить камеральные налоговые проверки бухгалтерской и налоговой отчетности.</w:t>
      </w:r>
    </w:p>
    <w:p w:rsidR="00372E70" w:rsidRPr="00517E90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>Соблюдать порядок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источников.</w:t>
      </w:r>
    </w:p>
    <w:p w:rsidR="00372E70" w:rsidRPr="00517E90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 xml:space="preserve">Проводить мероприятия налогового контроля при проведении камеральных налоговых проверок, а также в рамках проверки соблюдения валютного законодательства 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E90">
        <w:rPr>
          <w:rFonts w:ascii="Times New Roman" w:hAnsi="Times New Roman"/>
          <w:sz w:val="28"/>
          <w:szCs w:val="28"/>
        </w:rPr>
        <w:t>Проводить анализ</w:t>
      </w:r>
      <w:r w:rsidRPr="005272D9">
        <w:rPr>
          <w:rFonts w:ascii="Times New Roman" w:hAnsi="Times New Roman"/>
          <w:sz w:val="28"/>
          <w:szCs w:val="28"/>
        </w:rPr>
        <w:t xml:space="preserve"> эффективности проведенных камеральных налоговых проверок по администрируемым налогоплательщикам.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камеральных  налоговых проверок.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 в процедуре урегулирования налоговых споров по результатам камеральных налоговых проверок (при необходимости).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Предоставлять  материалы проверок обоснованности возмещения НДС на рассмотрение Комиссии.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 анализ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проставлять отметки об уплате косвенных налогов на Заявлениях о ввозе товаров и уплате косвенных налогов.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Проводить  мероприятия  валютного контроля  по соблюдению резидентами и нерезидентами  законодательства Российской Федерации о валютном регулировании и валютном контроле.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Своевременно оформлять материалы о привлечении к административной ответственности налогоплательщиков и их должностных лиц.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Подготавливать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Выявлять в ходе камеральных налоговых проверок схемы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lastRenderedPageBreak/>
        <w:t>Осуществлять оперативное взаимодействие по возникающим вопросам с другими отделами Инспекции.</w:t>
      </w:r>
    </w:p>
    <w:p w:rsidR="00372E70" w:rsidRPr="005272D9" w:rsidRDefault="00372E70" w:rsidP="00372E70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Предоставлять необходимую информацию, документы (ответы) по запросам других отделов Инспекции. Своевременно и в полном объеме передавать в правой отдел с соблюдением установленного порядка материалы камеральных налоговых проверок для обеспечения процедуры досудебного и судебного урегулирования споров.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Своевременно подготавливать ответы 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письма и запросы </w:t>
      </w:r>
      <w:r w:rsidRPr="005272D9">
        <w:rPr>
          <w:rFonts w:ascii="Times New Roman" w:hAnsi="Times New Roman"/>
          <w:spacing w:val="1"/>
          <w:sz w:val="28"/>
          <w:szCs w:val="28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Отдела).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рассмотрении, при необходимости, с другими отделами Инспекции проектов ответов на запросы, писем и заявлений налогоплательщиков, а также разъяснений норм законодательства о налогах и сборах (в рамках компетенции Отдела).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 мероприятиях для повышения уровня квалификации работников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color w:val="0000FF"/>
          <w:sz w:val="28"/>
          <w:szCs w:val="28"/>
        </w:rPr>
        <w:t xml:space="preserve">Осуществлять самоконтроль выполняемых операций технологического процесса ФНС России по коду </w:t>
      </w:r>
      <w:r w:rsidRPr="005272D9">
        <w:rPr>
          <w:rFonts w:ascii="Times New Roman" w:hAnsi="Times New Roman"/>
          <w:color w:val="0000FF"/>
          <w:spacing w:val="2"/>
          <w:sz w:val="28"/>
          <w:szCs w:val="28"/>
        </w:rPr>
        <w:t xml:space="preserve">103.00.00.00.0000 </w:t>
      </w:r>
      <w:r w:rsidRPr="005272D9">
        <w:rPr>
          <w:rFonts w:ascii="Times New Roman" w:hAnsi="Times New Roman"/>
          <w:spacing w:val="2"/>
          <w:sz w:val="28"/>
          <w:szCs w:val="28"/>
        </w:rPr>
        <w:t>«</w:t>
      </w:r>
      <w:r w:rsidRPr="005272D9">
        <w:rPr>
          <w:rFonts w:ascii="Times New Roman" w:hAnsi="Times New Roman"/>
          <w:sz w:val="28"/>
          <w:szCs w:val="28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Pr="005272D9">
        <w:rPr>
          <w:rFonts w:ascii="Times New Roman" w:hAnsi="Times New Roman"/>
          <w:spacing w:val="2"/>
          <w:sz w:val="28"/>
          <w:szCs w:val="28"/>
        </w:rPr>
        <w:t>».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иные обязанности в рамках компетенции  в соответствии с действующим законодательством.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Выполнять иные поручения и указания начальника Отдела.</w:t>
      </w:r>
    </w:p>
    <w:p w:rsidR="005D4361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5F56F8">
        <w:rPr>
          <w:rFonts w:ascii="Times New Roman" w:hAnsi="Times New Roman"/>
          <w:sz w:val="28"/>
          <w:szCs w:val="28"/>
        </w:rPr>
        <w:t xml:space="preserve"> </w:t>
      </w:r>
      <w:r w:rsidR="00967A59">
        <w:rPr>
          <w:rFonts w:ascii="Times New Roman" w:hAnsi="Times New Roman"/>
          <w:sz w:val="28"/>
          <w:szCs w:val="28"/>
        </w:rPr>
        <w:t>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="00967A59">
        <w:rPr>
          <w:rFonts w:ascii="Times New Roman" w:hAnsi="Times New Roman"/>
          <w:sz w:val="28"/>
          <w:szCs w:val="28"/>
          <w:lang w:val="en-US"/>
        </w:rPr>
        <w:t>O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9.6.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="00967A59">
        <w:rPr>
          <w:rFonts w:ascii="Times New Roman" w:hAnsi="Times New Roman"/>
          <w:sz w:val="28"/>
          <w:szCs w:val="28"/>
        </w:rPr>
        <w:t>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E35B1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E35B1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967A59">
        <w:rPr>
          <w:rFonts w:ascii="Times New Roman" w:hAnsi="Times New Roman"/>
          <w:sz w:val="28"/>
          <w:szCs w:val="28"/>
        </w:rPr>
        <w:t>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E35B1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E35B1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E35B1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E35B1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5D4361" w:rsidRPr="00DE2709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10. 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DE2709">
        <w:rPr>
          <w:rFonts w:ascii="Times New Roman" w:hAnsi="Times New Roman"/>
          <w:bCs/>
          <w:sz w:val="28"/>
          <w:szCs w:val="28"/>
        </w:rPr>
        <w:t>Положением о Межр</w:t>
      </w:r>
      <w:r w:rsidR="00DE2709">
        <w:rPr>
          <w:rFonts w:ascii="Times New Roman" w:hAnsi="Times New Roman"/>
          <w:bCs/>
          <w:sz w:val="28"/>
          <w:szCs w:val="28"/>
        </w:rPr>
        <w:t>айон</w:t>
      </w:r>
      <w:r w:rsidRPr="00DE2709">
        <w:rPr>
          <w:rFonts w:ascii="Times New Roman" w:hAnsi="Times New Roman"/>
          <w:bCs/>
          <w:sz w:val="28"/>
          <w:szCs w:val="28"/>
        </w:rPr>
        <w:t xml:space="preserve">ной инспекции Федеральной налоговой службы по </w:t>
      </w:r>
      <w:r w:rsidRPr="008D3A10">
        <w:rPr>
          <w:rFonts w:ascii="Times New Roman" w:hAnsi="Times New Roman"/>
          <w:bCs/>
          <w:sz w:val="28"/>
          <w:szCs w:val="28"/>
        </w:rPr>
        <w:t xml:space="preserve">крупнейшим налогоплательщикам №1, </w:t>
      </w:r>
      <w:r w:rsidRPr="008D3A10">
        <w:rPr>
          <w:rStyle w:val="FontStyle174"/>
          <w:sz w:val="28"/>
          <w:szCs w:val="28"/>
        </w:rPr>
        <w:t xml:space="preserve">утвержденным </w:t>
      </w:r>
      <w:r w:rsidR="008D3A10" w:rsidRPr="008D3A10">
        <w:rPr>
          <w:rStyle w:val="FontStyle174"/>
          <w:sz w:val="28"/>
          <w:szCs w:val="28"/>
        </w:rPr>
        <w:t xml:space="preserve">начальником МИ </w:t>
      </w:r>
      <w:r w:rsidRPr="008D3A10">
        <w:rPr>
          <w:rStyle w:val="FontStyle174"/>
          <w:sz w:val="28"/>
          <w:szCs w:val="28"/>
        </w:rPr>
        <w:t xml:space="preserve"> ФНС России</w:t>
      </w:r>
      <w:r w:rsidR="006D45DC">
        <w:rPr>
          <w:rStyle w:val="FontStyle174"/>
          <w:sz w:val="28"/>
          <w:szCs w:val="28"/>
        </w:rPr>
        <w:t xml:space="preserve"> по крупнейшим налогоплательщикам № 1 </w:t>
      </w:r>
      <w:r w:rsidRPr="008D3A10">
        <w:rPr>
          <w:rStyle w:val="FontStyle174"/>
          <w:sz w:val="28"/>
          <w:szCs w:val="28"/>
        </w:rPr>
        <w:t xml:space="preserve"> </w:t>
      </w:r>
      <w:r w:rsidRPr="008D3A10">
        <w:rPr>
          <w:rFonts w:ascii="Times New Roman" w:hAnsi="Times New Roman"/>
          <w:bCs/>
          <w:sz w:val="28"/>
          <w:szCs w:val="28"/>
        </w:rPr>
        <w:t xml:space="preserve">от </w:t>
      </w:r>
      <w:r w:rsidR="008D3A10" w:rsidRPr="008D3A10">
        <w:rPr>
          <w:rFonts w:ascii="Times New Roman" w:hAnsi="Times New Roman"/>
          <w:bCs/>
          <w:sz w:val="28"/>
          <w:szCs w:val="28"/>
        </w:rPr>
        <w:t>23</w:t>
      </w:r>
      <w:r w:rsidRPr="008D3A10">
        <w:rPr>
          <w:rFonts w:ascii="Times New Roman" w:hAnsi="Times New Roman"/>
          <w:bCs/>
          <w:sz w:val="28"/>
          <w:szCs w:val="28"/>
        </w:rPr>
        <w:t>.0</w:t>
      </w:r>
      <w:r w:rsidR="00AA47F3" w:rsidRPr="008D3A10">
        <w:rPr>
          <w:rFonts w:ascii="Times New Roman" w:hAnsi="Times New Roman"/>
          <w:bCs/>
          <w:sz w:val="28"/>
          <w:szCs w:val="28"/>
        </w:rPr>
        <w:t>1</w:t>
      </w:r>
      <w:r w:rsidRPr="008D3A10">
        <w:rPr>
          <w:rFonts w:ascii="Times New Roman" w:hAnsi="Times New Roman"/>
          <w:bCs/>
          <w:sz w:val="28"/>
          <w:szCs w:val="28"/>
        </w:rPr>
        <w:t>.201</w:t>
      </w:r>
      <w:r w:rsidR="00AA47F3" w:rsidRPr="008D3A10">
        <w:rPr>
          <w:rFonts w:ascii="Times New Roman" w:hAnsi="Times New Roman"/>
          <w:bCs/>
          <w:sz w:val="28"/>
          <w:szCs w:val="28"/>
        </w:rPr>
        <w:t>9</w:t>
      </w:r>
      <w:r w:rsidRPr="008D3A10">
        <w:rPr>
          <w:rFonts w:ascii="Times New Roman" w:hAnsi="Times New Roman"/>
          <w:bCs/>
          <w:sz w:val="28"/>
          <w:szCs w:val="28"/>
        </w:rPr>
        <w:t xml:space="preserve"> года</w:t>
      </w:r>
      <w:r w:rsidRPr="008D3A10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 xml:space="preserve">положением об отделе </w:t>
      </w:r>
      <w:r w:rsidR="00A70C1C" w:rsidRPr="00DE2709">
        <w:rPr>
          <w:rStyle w:val="FontStyle174"/>
          <w:sz w:val="28"/>
          <w:szCs w:val="28"/>
        </w:rPr>
        <w:t xml:space="preserve">камеральных проверок № </w:t>
      </w:r>
      <w:r w:rsidR="00217224">
        <w:rPr>
          <w:rStyle w:val="FontStyle174"/>
          <w:sz w:val="28"/>
          <w:szCs w:val="28"/>
        </w:rPr>
        <w:t>3</w:t>
      </w:r>
      <w:r w:rsidR="00A70C1C" w:rsidRPr="00DE2709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B93661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646FBA">
        <w:rPr>
          <w:rFonts w:ascii="Times New Roman" w:hAnsi="Times New Roman"/>
          <w:b/>
          <w:sz w:val="28"/>
          <w:szCs w:val="28"/>
        </w:rPr>
        <w:t xml:space="preserve">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старший государственный налоговый инспектор </w:t>
      </w:r>
      <w:r w:rsidRPr="00646FBA">
        <w:rPr>
          <w:rFonts w:ascii="Times New Roman" w:hAnsi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/>
          <w:b/>
          <w:sz w:val="28"/>
          <w:szCs w:val="28"/>
        </w:rPr>
        <w:t xml:space="preserve"> или обязан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D4361" w:rsidRPr="00DE2709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 </w:t>
      </w:r>
      <w:r w:rsidR="00A70C1C" w:rsidRPr="00DE2709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A70C1C" w:rsidRPr="00DE2709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старший 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684A8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Default="005D4361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D4361" w:rsidRPr="009A3B64" w:rsidRDefault="005D4361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D4361" w:rsidRPr="009A3B64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D4361" w:rsidRPr="009A3B64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8D3A10">
        <w:rPr>
          <w:rFonts w:ascii="Times New Roman" w:hAnsi="Times New Roman"/>
          <w:sz w:val="28"/>
          <w:szCs w:val="28"/>
        </w:rPr>
        <w:t xml:space="preserve">МИ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</w:t>
      </w:r>
      <w:r w:rsidR="008D3A10">
        <w:rPr>
          <w:rFonts w:ascii="Times New Roman" w:hAnsi="Times New Roman"/>
          <w:sz w:val="28"/>
          <w:szCs w:val="28"/>
        </w:rPr>
        <w:t xml:space="preserve"> по крупнейшим налогоплательщиками № 1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C1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A70C1C" w:rsidRPr="00EE7EB1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0CD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 w:rsidRPr="00646FBA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B3C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решений</w:t>
      </w:r>
      <w:r w:rsidR="008B3C8F">
        <w:rPr>
          <w:rFonts w:ascii="Times New Roman" w:hAnsi="Times New Roman"/>
          <w:sz w:val="28"/>
          <w:szCs w:val="28"/>
        </w:rPr>
        <w:t>;</w:t>
      </w:r>
    </w:p>
    <w:p w:rsidR="008B3C8F" w:rsidRPr="008B3C8F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качеств</w:t>
      </w:r>
      <w:r>
        <w:rPr>
          <w:rFonts w:ascii="Times New Roman" w:hAnsi="Times New Roman"/>
          <w:sz w:val="28"/>
          <w:szCs w:val="28"/>
        </w:rPr>
        <w:t>у</w:t>
      </w:r>
      <w:r w:rsidRPr="008B3C8F">
        <w:rPr>
          <w:rFonts w:ascii="Times New Roman" w:hAnsi="Times New Roman"/>
          <w:sz w:val="28"/>
          <w:szCs w:val="28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полнот</w:t>
      </w:r>
      <w:r>
        <w:rPr>
          <w:rFonts w:ascii="Times New Roman" w:hAnsi="Times New Roman"/>
          <w:sz w:val="28"/>
          <w:szCs w:val="28"/>
        </w:rPr>
        <w:t>е</w:t>
      </w:r>
      <w:r w:rsidRPr="008B3C8F">
        <w:rPr>
          <w:rFonts w:ascii="Times New Roman" w:hAnsi="Times New Roman"/>
          <w:sz w:val="28"/>
          <w:szCs w:val="28"/>
        </w:rPr>
        <w:t xml:space="preserve"> представления разъяснений и информации в рамках проведения публичных обсуждений.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2E70" w:rsidRDefault="00372E70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D4361" w:rsidSect="00414098">
      <w:headerReference w:type="default" r:id="rId7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8E8" w:rsidRDefault="005E68E8" w:rsidP="003B7A81">
      <w:pPr>
        <w:spacing w:after="0" w:line="240" w:lineRule="auto"/>
      </w:pPr>
      <w:r>
        <w:separator/>
      </w:r>
    </w:p>
  </w:endnote>
  <w:endnote w:type="continuationSeparator" w:id="0">
    <w:p w:rsidR="005E68E8" w:rsidRDefault="005E68E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8E8" w:rsidRDefault="005E68E8" w:rsidP="003B7A81">
      <w:pPr>
        <w:spacing w:after="0" w:line="240" w:lineRule="auto"/>
      </w:pPr>
      <w:r>
        <w:separator/>
      </w:r>
    </w:p>
  </w:footnote>
  <w:footnote w:type="continuationSeparator" w:id="0">
    <w:p w:rsidR="005E68E8" w:rsidRDefault="005E68E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92CF8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83C09"/>
    <w:rsid w:val="000916AA"/>
    <w:rsid w:val="00092644"/>
    <w:rsid w:val="00092CF8"/>
    <w:rsid w:val="000934F5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5BBA"/>
    <w:rsid w:val="001C7897"/>
    <w:rsid w:val="001D2783"/>
    <w:rsid w:val="001E1592"/>
    <w:rsid w:val="001E199D"/>
    <w:rsid w:val="00200399"/>
    <w:rsid w:val="002075E3"/>
    <w:rsid w:val="00214EDE"/>
    <w:rsid w:val="002160F5"/>
    <w:rsid w:val="00217224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4121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13DE"/>
    <w:rsid w:val="00372E7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27D7A"/>
    <w:rsid w:val="0044318B"/>
    <w:rsid w:val="00453926"/>
    <w:rsid w:val="004776BC"/>
    <w:rsid w:val="004902A4"/>
    <w:rsid w:val="0049073B"/>
    <w:rsid w:val="00493417"/>
    <w:rsid w:val="004967F5"/>
    <w:rsid w:val="0049795E"/>
    <w:rsid w:val="00497C21"/>
    <w:rsid w:val="00497CF7"/>
    <w:rsid w:val="004A3010"/>
    <w:rsid w:val="004B3278"/>
    <w:rsid w:val="004B7353"/>
    <w:rsid w:val="004C0E14"/>
    <w:rsid w:val="004C7AB2"/>
    <w:rsid w:val="004D2B93"/>
    <w:rsid w:val="004D2CB6"/>
    <w:rsid w:val="004D38F3"/>
    <w:rsid w:val="004E53C2"/>
    <w:rsid w:val="004F1F0D"/>
    <w:rsid w:val="00505F87"/>
    <w:rsid w:val="00512FDB"/>
    <w:rsid w:val="00517E90"/>
    <w:rsid w:val="00526FFE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B0A"/>
    <w:rsid w:val="005E0CDD"/>
    <w:rsid w:val="005E417D"/>
    <w:rsid w:val="005E68E8"/>
    <w:rsid w:val="005F0E46"/>
    <w:rsid w:val="005F56F8"/>
    <w:rsid w:val="006060D8"/>
    <w:rsid w:val="0061302B"/>
    <w:rsid w:val="00630988"/>
    <w:rsid w:val="00646D22"/>
    <w:rsid w:val="00646FBA"/>
    <w:rsid w:val="00650AEB"/>
    <w:rsid w:val="006618E5"/>
    <w:rsid w:val="00662FB1"/>
    <w:rsid w:val="006637C4"/>
    <w:rsid w:val="00663A89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12CDB"/>
    <w:rsid w:val="00712D9A"/>
    <w:rsid w:val="0071560A"/>
    <w:rsid w:val="00716B2E"/>
    <w:rsid w:val="00721040"/>
    <w:rsid w:val="00727072"/>
    <w:rsid w:val="00731CF3"/>
    <w:rsid w:val="00740556"/>
    <w:rsid w:val="00744360"/>
    <w:rsid w:val="00745574"/>
    <w:rsid w:val="00747FDE"/>
    <w:rsid w:val="007511CE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33ADD"/>
    <w:rsid w:val="00841ED1"/>
    <w:rsid w:val="008641AE"/>
    <w:rsid w:val="00877280"/>
    <w:rsid w:val="00882463"/>
    <w:rsid w:val="00885C66"/>
    <w:rsid w:val="00893889"/>
    <w:rsid w:val="008A4F66"/>
    <w:rsid w:val="008B3C8F"/>
    <w:rsid w:val="008D0D5E"/>
    <w:rsid w:val="008D3A10"/>
    <w:rsid w:val="008D5A3E"/>
    <w:rsid w:val="008E4B65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7AA0"/>
    <w:rsid w:val="00A37AB0"/>
    <w:rsid w:val="00A51B7F"/>
    <w:rsid w:val="00A524EE"/>
    <w:rsid w:val="00A537B6"/>
    <w:rsid w:val="00A70C1C"/>
    <w:rsid w:val="00A91A6E"/>
    <w:rsid w:val="00A92643"/>
    <w:rsid w:val="00AA47F3"/>
    <w:rsid w:val="00AB37A6"/>
    <w:rsid w:val="00AD2271"/>
    <w:rsid w:val="00AD3854"/>
    <w:rsid w:val="00AE00D3"/>
    <w:rsid w:val="00AF09BA"/>
    <w:rsid w:val="00AF4BFF"/>
    <w:rsid w:val="00AF55C8"/>
    <w:rsid w:val="00AF6282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85251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CF3DD4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275A7"/>
    <w:rsid w:val="00E35B1F"/>
    <w:rsid w:val="00E5383C"/>
    <w:rsid w:val="00E6275C"/>
    <w:rsid w:val="00E62D64"/>
    <w:rsid w:val="00E67578"/>
    <w:rsid w:val="00E711C3"/>
    <w:rsid w:val="00E86DC8"/>
    <w:rsid w:val="00E95328"/>
    <w:rsid w:val="00E96882"/>
    <w:rsid w:val="00EA60E2"/>
    <w:rsid w:val="00EB1BBD"/>
    <w:rsid w:val="00EC1200"/>
    <w:rsid w:val="00EC3748"/>
    <w:rsid w:val="00EC64FB"/>
    <w:rsid w:val="00ED286B"/>
    <w:rsid w:val="00ED3AC6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98B38D8F-F056-4625-A3ED-15190C08F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5455</Words>
  <Characters>31098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36481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2020-10-23T08:49:00Z</cp:lastPrinted>
  <dcterms:created xsi:type="dcterms:W3CDTF">2022-03-17T04:50:00Z</dcterms:created>
  <dcterms:modified xsi:type="dcterms:W3CDTF">2022-03-17T04:50:00Z</dcterms:modified>
</cp:coreProperties>
</file>